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6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关于万方数据平台部分资源免费使用的通知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   全校师生: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科研工具--万方创新助手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color w:val="0000FF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网址: </w:t>
      </w:r>
      <w:r>
        <w:rPr>
          <w:rFonts w:ascii="宋体" w:hAnsi="宋体" w:eastAsia="宋体" w:cs="宋体"/>
          <w:color w:val="0000FF"/>
          <w:sz w:val="24"/>
          <w:szCs w:val="24"/>
        </w:rPr>
        <w:fldChar w:fldCharType="begin"/>
      </w:r>
      <w:r>
        <w:rPr>
          <w:rFonts w:ascii="宋体" w:hAnsi="宋体" w:eastAsia="宋体" w:cs="宋体"/>
          <w:color w:val="0000FF"/>
          <w:sz w:val="24"/>
          <w:szCs w:val="24"/>
        </w:rPr>
        <w:instrText xml:space="preserve"> HYPERLINK "http://webstads.sciinfo.cn/" </w:instrText>
      </w:r>
      <w:r>
        <w:rPr>
          <w:rFonts w:ascii="宋体" w:hAnsi="宋体" w:eastAsia="宋体" w:cs="宋体"/>
          <w:color w:val="0000FF"/>
          <w:sz w:val="24"/>
          <w:szCs w:val="24"/>
        </w:rPr>
        <w:fldChar w:fldCharType="separate"/>
      </w:r>
      <w:r>
        <w:rPr>
          <w:rFonts w:ascii="宋体" w:hAnsi="宋体" w:eastAsia="宋体" w:cs="宋体"/>
          <w:color w:val="0000FF"/>
          <w:sz w:val="24"/>
          <w:szCs w:val="24"/>
        </w:rPr>
        <w:t>http://webstads.sciinfo.cn/</w:t>
      </w:r>
      <w:r>
        <w:rPr>
          <w:rFonts w:ascii="宋体" w:hAnsi="宋体" w:eastAsia="宋体" w:cs="宋体"/>
          <w:color w:val="0000FF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登陆方式:账号密码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jsxx2020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作用:帮助科研工作者获取第一手的产业科技情报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快速获取技术分析报告，为高校项目立项申报前期的选题分析提供信息参考支持。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科研工具--Sci-Fund科慧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网址: </w:t>
      </w:r>
      <w:r>
        <w:rPr>
          <w:rFonts w:ascii="宋体" w:hAnsi="宋体" w:eastAsia="宋体" w:cs="宋体"/>
          <w:color w:val="0000FF"/>
          <w:sz w:val="24"/>
          <w:szCs w:val="24"/>
        </w:rPr>
        <w:t>http://scifund.wanfangdata.com.cn/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x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登陆方式: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校内IP访问</w:t>
      </w:r>
      <w:r>
        <w:rPr>
          <w:rFonts w:ascii="宋体" w:hAnsi="宋体" w:eastAsia="宋体" w:cs="宋体"/>
          <w:color w:val="0000FF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作用: 2020年国自然国社科项月申报也进入了紧张的冲刺阶段。万方科慧可协助科研人员总结前人经验、把握领域热点、了解资助情况，项目申报更加得心应手,事半功倍。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科研工具--万方选题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网址：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topic.wanfangdata.com.cn/index.do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登陆方式: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校内IP访问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作用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万方</w:t>
      </w:r>
      <w:r>
        <w:rPr>
          <w:rFonts w:ascii="宋体" w:hAnsi="宋体" w:eastAsia="宋体" w:cs="宋体"/>
          <w:sz w:val="24"/>
          <w:szCs w:val="24"/>
        </w:rPr>
        <w:t>选题</w:t>
      </w:r>
      <w:r>
        <w:rPr>
          <w:rFonts w:hint="eastAsia" w:ascii="宋体" w:hAnsi="宋体" w:eastAsia="宋体" w:cs="宋体"/>
          <w:sz w:val="24"/>
          <w:szCs w:val="24"/>
        </w:rPr>
        <w:t>以万方数据库海量学术资源为基础，进行了分布式大数据云计算和智能语义分析，提供学科</w:t>
      </w:r>
      <w:r>
        <w:rPr>
          <w:rFonts w:ascii="宋体" w:hAnsi="宋体" w:eastAsia="宋体" w:cs="宋体"/>
          <w:sz w:val="24"/>
          <w:szCs w:val="24"/>
        </w:rPr>
        <w:t>热点</w:t>
      </w:r>
      <w:r>
        <w:rPr>
          <w:rFonts w:hint="eastAsia" w:ascii="宋体" w:hAnsi="宋体" w:eastAsia="宋体" w:cs="宋体"/>
          <w:sz w:val="24"/>
          <w:szCs w:val="24"/>
        </w:rPr>
        <w:t>主题</w:t>
      </w:r>
      <w:r>
        <w:rPr>
          <w:rFonts w:ascii="宋体" w:hAnsi="宋体" w:eastAsia="宋体" w:cs="宋体"/>
          <w:sz w:val="24"/>
          <w:szCs w:val="24"/>
        </w:rPr>
        <w:t>演化分析、前沿</w:t>
      </w:r>
      <w:r>
        <w:rPr>
          <w:rFonts w:hint="eastAsia" w:ascii="宋体" w:hAnsi="宋体" w:eastAsia="宋体" w:cs="宋体"/>
          <w:sz w:val="24"/>
          <w:szCs w:val="24"/>
        </w:rPr>
        <w:t>主题</w:t>
      </w:r>
      <w:r>
        <w:rPr>
          <w:rFonts w:ascii="宋体" w:hAnsi="宋体" w:eastAsia="宋体" w:cs="宋体"/>
          <w:sz w:val="24"/>
          <w:szCs w:val="24"/>
        </w:rPr>
        <w:t>追踪、交叉学科探测、</w:t>
      </w:r>
      <w:r>
        <w:rPr>
          <w:rFonts w:hint="eastAsia" w:ascii="宋体" w:hAnsi="宋体" w:eastAsia="宋体" w:cs="宋体"/>
          <w:sz w:val="24"/>
          <w:szCs w:val="24"/>
        </w:rPr>
        <w:t>领域新兴主题挖掘等</w:t>
      </w:r>
      <w:r>
        <w:rPr>
          <w:rFonts w:ascii="宋体" w:hAnsi="宋体" w:eastAsia="宋体" w:cs="宋体"/>
          <w:sz w:val="24"/>
          <w:szCs w:val="24"/>
        </w:rPr>
        <w:t>选题发现服务，以及</w:t>
      </w:r>
      <w:r>
        <w:rPr>
          <w:rFonts w:hint="eastAsia" w:ascii="宋体" w:hAnsi="宋体" w:eastAsia="宋体" w:cs="宋体"/>
          <w:sz w:val="24"/>
          <w:szCs w:val="24"/>
        </w:rPr>
        <w:t>高质量</w:t>
      </w:r>
      <w:r>
        <w:rPr>
          <w:rFonts w:ascii="宋体" w:hAnsi="宋体" w:eastAsia="宋体" w:cs="宋体"/>
          <w:sz w:val="24"/>
          <w:szCs w:val="24"/>
        </w:rPr>
        <w:t>文献推荐和已定选题</w:t>
      </w:r>
      <w:r>
        <w:rPr>
          <w:rFonts w:hint="eastAsia" w:ascii="宋体" w:hAnsi="宋体" w:eastAsia="宋体" w:cs="宋体"/>
          <w:sz w:val="24"/>
          <w:szCs w:val="24"/>
        </w:rPr>
        <w:t>新颖性</w:t>
      </w:r>
      <w:r>
        <w:rPr>
          <w:rFonts w:ascii="宋体" w:hAnsi="宋体" w:eastAsia="宋体" w:cs="宋体"/>
          <w:sz w:val="24"/>
          <w:szCs w:val="24"/>
        </w:rPr>
        <w:t>评测</w:t>
      </w:r>
      <w:r>
        <w:rPr>
          <w:rFonts w:hint="eastAsia" w:ascii="宋体" w:hAnsi="宋体" w:eastAsia="宋体" w:cs="宋体"/>
          <w:sz w:val="24"/>
          <w:szCs w:val="24"/>
        </w:rPr>
        <w:t>等服务。为具有科研立项、论文写作需求的学术研究人员提供选题解决方案。同时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指导学科管理人员把握学科的发展方向，支撑科研管理和学科建设。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科研工具--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万方分析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网址：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http://miner.wanfangdata.com.cn/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登陆方式: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校内IP访问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用：万方分析，旨在“通过为科研工作者及科研管理者提供深度数据分析服务，来赋能学术研究及科研管理。”将为用户提供包含数据统计、评价、监测、分析、挖掘等功能的知识服务类系列产品。承载着从数据资源服务到知识服务的业务及产品转型重任。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A4B03"/>
    <w:rsid w:val="1C1A6B01"/>
    <w:rsid w:val="571A4B03"/>
    <w:rsid w:val="5E06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2020-02-12T02:48:00Z</dcterms:created>
  <dc:creator>早上好％太阳</dc:creator>
  <cp:lastModifiedBy>早上好％太阳</cp:lastModifiedBy>
  <dcterms:modified xsi:type="dcterms:W3CDTF">2020-06-28T02:44:12Z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